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E361B8" w:rsidRDefault="00881A8F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89FE87C" wp14:editId="69A6A80C">
            <wp:simplePos x="0" y="0"/>
            <wp:positionH relativeFrom="column">
              <wp:posOffset>-5715</wp:posOffset>
            </wp:positionH>
            <wp:positionV relativeFrom="paragraph">
              <wp:posOffset>41910</wp:posOffset>
            </wp:positionV>
            <wp:extent cx="2092788" cy="2868241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53 ИН_2014_Биология_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788" cy="286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 w:rsidR="00EA2088">
        <w:rPr>
          <w:b/>
          <w:color w:val="000000"/>
          <w:sz w:val="28"/>
          <w:szCs w:val="28"/>
          <w:lang w:val="en-US"/>
        </w:rPr>
        <w:t>X</w:t>
      </w:r>
      <w:r w:rsidR="00C67516">
        <w:rPr>
          <w:b/>
          <w:color w:val="000000"/>
          <w:sz w:val="28"/>
          <w:szCs w:val="28"/>
          <w:lang w:val="en-US"/>
        </w:rPr>
        <w:t>V</w:t>
      </w:r>
      <w:r w:rsidR="0067746B">
        <w:rPr>
          <w:b/>
          <w:color w:val="000000"/>
          <w:sz w:val="28"/>
          <w:szCs w:val="28"/>
          <w:lang w:val="en-US"/>
        </w:rPr>
        <w:t>I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</w:t>
      </w:r>
    </w:p>
    <w:p w:rsidR="00E361B8" w:rsidRDefault="00E361B8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361B8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E6B5E">
        <w:rPr>
          <w:b/>
          <w:color w:val="000000"/>
          <w:sz w:val="28"/>
          <w:szCs w:val="28"/>
        </w:rPr>
        <w:t xml:space="preserve">«Научная дискуссия: </w:t>
      </w:r>
    </w:p>
    <w:p w:rsidR="00E361B8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E6B5E">
        <w:rPr>
          <w:b/>
          <w:color w:val="000000"/>
          <w:sz w:val="28"/>
          <w:szCs w:val="28"/>
        </w:rPr>
        <w:t>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 xml:space="preserve">математики, физики, </w:t>
      </w:r>
    </w:p>
    <w:p w:rsidR="003E6B5E" w:rsidRDefault="00551562" w:rsidP="00E361B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51562">
        <w:rPr>
          <w:b/>
          <w:color w:val="000000"/>
          <w:sz w:val="28"/>
          <w:szCs w:val="28"/>
        </w:rPr>
        <w:t>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>(г.</w:t>
      </w:r>
      <w:r w:rsidR="0093164A">
        <w:rPr>
          <w:b/>
          <w:color w:val="000000"/>
          <w:sz w:val="28"/>
          <w:szCs w:val="28"/>
        </w:rPr>
        <w:t> </w:t>
      </w:r>
      <w:r w:rsidRPr="007A3705">
        <w:rPr>
          <w:b/>
          <w:color w:val="000000"/>
          <w:sz w:val="28"/>
          <w:szCs w:val="28"/>
        </w:rPr>
        <w:t xml:space="preserve">Москва, </w:t>
      </w:r>
      <w:r w:rsidR="0067746B">
        <w:rPr>
          <w:b/>
          <w:color w:val="000000"/>
          <w:sz w:val="28"/>
          <w:szCs w:val="28"/>
        </w:rPr>
        <w:t>26</w:t>
      </w:r>
      <w:r w:rsidR="0093164A">
        <w:rPr>
          <w:b/>
          <w:color w:val="000000"/>
          <w:sz w:val="28"/>
          <w:szCs w:val="28"/>
        </w:rPr>
        <w:t> </w:t>
      </w:r>
      <w:r w:rsidR="0067746B">
        <w:rPr>
          <w:b/>
          <w:color w:val="000000"/>
          <w:sz w:val="28"/>
          <w:szCs w:val="28"/>
        </w:rPr>
        <w:t>февраля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6C1543">
        <w:rPr>
          <w:b/>
          <w:color w:val="000000"/>
          <w:sz w:val="28"/>
          <w:szCs w:val="28"/>
        </w:rPr>
        <w:t>5</w:t>
      </w:r>
      <w:r w:rsidR="0093164A">
        <w:rPr>
          <w:b/>
          <w:color w:val="000000"/>
          <w:sz w:val="28"/>
          <w:szCs w:val="28"/>
        </w:rPr>
        <w:t> </w:t>
      </w:r>
      <w:r w:rsidRPr="007A3705">
        <w:rPr>
          <w:b/>
          <w:color w:val="000000"/>
          <w:sz w:val="28"/>
          <w:szCs w:val="28"/>
        </w:rPr>
        <w:t>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86730" w:rsidRDefault="00386730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</w:rPr>
      </w:pPr>
    </w:p>
    <w:p w:rsidR="00263967" w:rsidRPr="007D6D4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</w:t>
      </w:r>
      <w:r w:rsidR="0093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8A7A9E">
        <w:rPr>
          <w:rFonts w:ascii="Times New Roman" w:eastAsia="Calibri" w:hAnsi="Times New Roman" w:cs="Times New Roman"/>
          <w:sz w:val="24"/>
          <w:szCs w:val="24"/>
        </w:rPr>
        <w:t>1.1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Вещественный, комплексный и функциональный анализ. Специальность 01.01.01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1.2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Дифференциальные уравнения, динамические системы и оптимальное управление. Специальность 01.01.02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1.4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1.5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1.6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1.7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1.8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>. Информатика, вычислительная техника и управление</w:t>
      </w:r>
      <w:r w:rsidR="0093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</w:t>
      </w:r>
      <w:r w:rsidR="00931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Специальность 05.13.01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</w:t>
      </w:r>
      <w:r w:rsidR="00931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Специальность 05.13.05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430CF8">
        <w:rPr>
          <w:rFonts w:ascii="Times New Roman" w:eastAsia="Calibri" w:hAnsi="Times New Roman" w:cs="Times New Roman"/>
          <w:sz w:val="24"/>
          <w:szCs w:val="24"/>
        </w:rPr>
        <w:t>.6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430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Системы автоматизации проектирования (по отраслям). Специальность 05.13.12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>.9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>.10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</w:t>
      </w:r>
      <w:r w:rsidR="00931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Специальность 05.13.19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6B5E" w:rsidRPr="00472A79" w:rsidRDefault="006C1543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>.11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Приборы и методы экспериментальной физики. Специальность 01.04.00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Теоретическая физика. Специальность 01.04.02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Радиофизика. Специальность 01.04.03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Физическая электроника. Специальность 01.04.04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Оптика. Специальность 01.04.05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Акустика. Специальность 01.04.06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Физика конденсированного состояния. Специальность 01.04.07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Физика плазмы. Специальность 01.04.08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Физика низких температур. Специальность 01.04.09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Физика полупроводников. Специальность 01.04.10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Физика магнитных явлений. Специальность 01.04.11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Электрофизика, электрофизические установки. Специальность 01.04.13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Теплофизика и теоретическая теплотехника. Специальность 01.04.14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6C1543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="00551562" w:rsidRPr="009E7C0E">
        <w:rPr>
          <w:rFonts w:ascii="Times New Roman" w:eastAsia="Calibri" w:hAnsi="Times New Roman" w:cs="Times New Roman"/>
          <w:sz w:val="24"/>
          <w:szCs w:val="24"/>
        </w:rPr>
        <w:t>.14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551562"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Физика и технология </w:t>
      </w:r>
      <w:proofErr w:type="spellStart"/>
      <w:r w:rsidR="00551562" w:rsidRPr="009E7C0E">
        <w:rPr>
          <w:rFonts w:ascii="Times New Roman" w:eastAsia="Calibri" w:hAnsi="Times New Roman" w:cs="Times New Roman"/>
          <w:sz w:val="24"/>
          <w:szCs w:val="24"/>
        </w:rPr>
        <w:t>наноструктур</w:t>
      </w:r>
      <w:proofErr w:type="spellEnd"/>
      <w:r w:rsidR="00551562" w:rsidRPr="009E7C0E">
        <w:rPr>
          <w:rFonts w:ascii="Times New Roman" w:eastAsia="Calibri" w:hAnsi="Times New Roman" w:cs="Times New Roman"/>
          <w:sz w:val="24"/>
          <w:szCs w:val="24"/>
        </w:rPr>
        <w:t>, атомная и молекулярная физика. Специальность 01.04.15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Физика атомного ядра и элементарных частиц. Специальность 01.04.16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6C1543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="00551562" w:rsidRPr="009E7C0E">
        <w:rPr>
          <w:rFonts w:ascii="Times New Roman" w:eastAsia="Calibri" w:hAnsi="Times New Roman" w:cs="Times New Roman"/>
          <w:sz w:val="24"/>
          <w:szCs w:val="24"/>
        </w:rPr>
        <w:t>.16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="00551562" w:rsidRPr="009E7C0E">
        <w:rPr>
          <w:rFonts w:ascii="Times New Roman" w:eastAsia="Calibri" w:hAnsi="Times New Roman" w:cs="Times New Roman"/>
          <w:sz w:val="24"/>
          <w:szCs w:val="24"/>
        </w:rPr>
        <w:t xml:space="preserve"> Химическая физика, горение и взрыв, физика экстремальных состояний вещества. Специальность 01.04.17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Кристаллография, физика кристаллов. Специальность 01.04.18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Физика пучков заряженных частиц и ускорительная техника. Специальность 01.04.20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Лазерная физика. Специальность 01.04.21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Физика высоких энергий. Специальность 01.04.23</w:t>
      </w:r>
      <w:r w:rsidR="009F3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>. Механика</w:t>
      </w:r>
      <w:r w:rsidR="0093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>. Астрономия</w:t>
      </w:r>
      <w:r w:rsidR="0093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5.1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5.2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5.3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5.4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lastRenderedPageBreak/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>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</w:t>
      </w:r>
      <w:proofErr w:type="spellStart"/>
      <w:r w:rsidRPr="009E7C0E">
        <w:rPr>
          <w:rFonts w:ascii="Times New Roman" w:eastAsia="Calibri" w:hAnsi="Times New Roman" w:cs="Times New Roman"/>
          <w:sz w:val="24"/>
          <w:szCs w:val="24"/>
        </w:rPr>
        <w:t>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Специальность 03.01.09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93164A">
        <w:rPr>
          <w:rFonts w:ascii="Times New Roman" w:eastAsia="Calibri" w:hAnsi="Times New Roman" w:cs="Times New Roman"/>
          <w:sz w:val="24"/>
          <w:szCs w:val="24"/>
        </w:rPr>
        <w:t> 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7C0E">
        <w:rPr>
          <w:rFonts w:ascii="Times New Roman" w:eastAsia="Calibri" w:hAnsi="Times New Roman" w:cs="Times New Roman"/>
          <w:sz w:val="24"/>
          <w:szCs w:val="24"/>
        </w:rPr>
        <w:t>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Специальность 03.03.06</w:t>
      </w:r>
      <w:r w:rsidR="00F37F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93164A">
        <w:rPr>
          <w:rFonts w:ascii="Times New Roman" w:hAnsi="Times New Roman"/>
          <w:color w:val="000000"/>
          <w:sz w:val="24"/>
          <w:szCs w:val="24"/>
        </w:rPr>
        <w:t>—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93164A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93164A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>14, поля с каждой стороны листа по 2</w:t>
      </w:r>
      <w:r w:rsidR="0093164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070A" w:rsidRDefault="006D070A" w:rsidP="006D070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F2834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0F28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C404AC" w:rsidRPr="000F2834">
        <w:rPr>
          <w:rFonts w:ascii="Times New Roman" w:hAnsi="Times New Roman"/>
          <w:color w:val="000000"/>
          <w:sz w:val="24"/>
          <w:szCs w:val="24"/>
        </w:rPr>
        <w:t>22</w:t>
      </w:r>
      <w:r w:rsidRPr="000F2834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>руб. з</w:t>
      </w:r>
      <w:r w:rsidR="00C404AC" w:rsidRPr="000F2834">
        <w:rPr>
          <w:rFonts w:ascii="Times New Roman" w:hAnsi="Times New Roman"/>
          <w:color w:val="000000"/>
          <w:sz w:val="24"/>
          <w:szCs w:val="24"/>
        </w:rPr>
        <w:t>а страницу полную и неполную, 20</w:t>
      </w:r>
      <w:r w:rsidRPr="000F2834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 xml:space="preserve">руб. 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0F2834">
        <w:rPr>
          <w:rFonts w:ascii="Times New Roman" w:hAnsi="Times New Roman"/>
          <w:color w:val="000000"/>
          <w:sz w:val="24"/>
          <w:szCs w:val="24"/>
        </w:rPr>
        <w:t>пересылка</w:t>
      </w:r>
      <w:r w:rsidR="0093164A" w:rsidRPr="000F2834">
        <w:rPr>
          <w:color w:val="000000"/>
        </w:rPr>
        <w:t xml:space="preserve"> </w:t>
      </w:r>
      <w:r w:rsidRPr="000F283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Pr="000F2834">
        <w:rPr>
          <w:color w:val="000000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 xml:space="preserve">одного экземпляра </w:t>
      </w:r>
      <w:r w:rsidR="00C404AC" w:rsidRPr="000F2834">
        <w:rPr>
          <w:rFonts w:ascii="Times New Roman" w:hAnsi="Times New Roman"/>
          <w:color w:val="000000"/>
          <w:sz w:val="24"/>
          <w:szCs w:val="24"/>
        </w:rPr>
        <w:t>сборника по РФ, 35</w:t>
      </w:r>
      <w:r w:rsidRPr="000F2834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 xml:space="preserve">руб. 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—</w:t>
      </w:r>
      <w:r w:rsidR="006C1543" w:rsidRPr="000F2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834">
        <w:rPr>
          <w:rFonts w:ascii="Times New Roman" w:hAnsi="Times New Roman"/>
          <w:color w:val="000000"/>
          <w:sz w:val="24"/>
          <w:szCs w:val="24"/>
        </w:rPr>
        <w:t>по СНГ, 500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>р</w:t>
      </w:r>
      <w:r w:rsidR="00F37FE4" w:rsidRPr="000F2834">
        <w:rPr>
          <w:rFonts w:ascii="Times New Roman" w:hAnsi="Times New Roman"/>
          <w:color w:val="000000"/>
          <w:sz w:val="24"/>
          <w:szCs w:val="24"/>
        </w:rPr>
        <w:t>уб</w:t>
      </w:r>
      <w:r w:rsidRPr="000F2834">
        <w:rPr>
          <w:rFonts w:ascii="Times New Roman" w:hAnsi="Times New Roman"/>
          <w:color w:val="000000"/>
          <w:sz w:val="24"/>
          <w:szCs w:val="24"/>
        </w:rPr>
        <w:t>.</w:t>
      </w:r>
      <w:r w:rsidR="00F37FE4" w:rsidRPr="000F2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0F2834">
        <w:rPr>
          <w:rFonts w:ascii="Times New Roman" w:hAnsi="Times New Roman"/>
          <w:color w:val="000000"/>
          <w:sz w:val="24"/>
          <w:szCs w:val="24"/>
        </w:rPr>
        <w:t>дальнее зарубежье.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834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—</w:t>
      </w:r>
      <w:r w:rsidR="00C404AC" w:rsidRPr="000F2834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Pr="000F2834">
        <w:rPr>
          <w:rFonts w:ascii="Times New Roman" w:hAnsi="Times New Roman"/>
          <w:color w:val="000000"/>
          <w:sz w:val="24"/>
          <w:szCs w:val="24"/>
        </w:rPr>
        <w:t>50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руб./</w:t>
      </w:r>
      <w:r w:rsidRPr="000F2834">
        <w:rPr>
          <w:rFonts w:ascii="Times New Roman" w:hAnsi="Times New Roman"/>
          <w:color w:val="000000"/>
          <w:sz w:val="24"/>
          <w:szCs w:val="24"/>
        </w:rPr>
        <w:t>экз. (пересылка осуществляется бесплатно), справка в электронном виде о принятии статьи к публикации, предъявляемая по месту требования,</w:t>
      </w:r>
      <w:r w:rsidR="0093164A" w:rsidRPr="000F2834">
        <w:rPr>
          <w:color w:val="000000"/>
        </w:rPr>
        <w:t xml:space="preserve"> </w:t>
      </w:r>
      <w:r w:rsidR="00C404AC" w:rsidRPr="000F2834">
        <w:rPr>
          <w:rFonts w:ascii="Times New Roman" w:hAnsi="Times New Roman"/>
          <w:color w:val="000000"/>
          <w:sz w:val="24"/>
          <w:szCs w:val="24"/>
        </w:rPr>
        <w:t>7</w:t>
      </w:r>
      <w:r w:rsidRPr="000F2834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>р</w:t>
      </w:r>
      <w:r w:rsidR="00F37FE4" w:rsidRPr="000F2834">
        <w:rPr>
          <w:rFonts w:ascii="Times New Roman" w:hAnsi="Times New Roman"/>
          <w:color w:val="000000"/>
          <w:sz w:val="24"/>
          <w:szCs w:val="24"/>
        </w:rPr>
        <w:t>уб</w:t>
      </w:r>
      <w:r w:rsidRPr="000F2834">
        <w:rPr>
          <w:rFonts w:ascii="Times New Roman" w:hAnsi="Times New Roman"/>
          <w:color w:val="000000"/>
          <w:sz w:val="24"/>
          <w:szCs w:val="24"/>
        </w:rPr>
        <w:t>./шт.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834">
        <w:rPr>
          <w:rFonts w:ascii="Times New Roman" w:hAnsi="Times New Roman"/>
          <w:color w:val="000000"/>
          <w:sz w:val="24"/>
          <w:szCs w:val="24"/>
        </w:rPr>
        <w:t>Желающим в</w:t>
      </w:r>
      <w:r w:rsidR="00C404AC" w:rsidRPr="000F2834">
        <w:rPr>
          <w:rFonts w:ascii="Times New Roman" w:hAnsi="Times New Roman"/>
          <w:color w:val="000000"/>
          <w:sz w:val="24"/>
          <w:szCs w:val="24"/>
        </w:rPr>
        <w:t>ыдается сертификат участника (13</w:t>
      </w:r>
      <w:r w:rsidRPr="000F2834">
        <w:rPr>
          <w:rFonts w:ascii="Times New Roman" w:hAnsi="Times New Roman"/>
          <w:color w:val="000000"/>
          <w:sz w:val="24"/>
          <w:szCs w:val="24"/>
        </w:rPr>
        <w:t>0</w:t>
      </w:r>
      <w:r w:rsidR="0093164A" w:rsidRPr="000F2834">
        <w:rPr>
          <w:rFonts w:ascii="Times New Roman" w:hAnsi="Times New Roman"/>
          <w:color w:val="000000"/>
          <w:sz w:val="24"/>
          <w:szCs w:val="24"/>
        </w:rPr>
        <w:t> </w:t>
      </w:r>
      <w:r w:rsidRPr="000F2834">
        <w:rPr>
          <w:rFonts w:ascii="Times New Roman" w:hAnsi="Times New Roman"/>
          <w:color w:val="000000"/>
          <w:sz w:val="24"/>
          <w:szCs w:val="24"/>
        </w:rPr>
        <w:t>руб.).</w:t>
      </w:r>
      <w:r w:rsidRPr="000F2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1543" w:rsidRPr="000F2834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</w:t>
      </w:r>
      <w:r w:rsidR="006C1543">
        <w:rPr>
          <w:rFonts w:ascii="Times New Roman" w:hAnsi="Times New Roman"/>
          <w:sz w:val="24"/>
          <w:szCs w:val="24"/>
        </w:rPr>
        <w:t xml:space="preserve"> предоставляется за размещение ссылки на нашу группу «</w:t>
      </w:r>
      <w:proofErr w:type="spellStart"/>
      <w:r w:rsidR="006C1543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6C1543">
        <w:rPr>
          <w:rFonts w:ascii="Times New Roman" w:hAnsi="Times New Roman"/>
          <w:sz w:val="24"/>
          <w:szCs w:val="24"/>
        </w:rPr>
        <w:t xml:space="preserve">». Чтобы получить </w:t>
      </w:r>
      <w:r w:rsidR="006C1543">
        <w:rPr>
          <w:rFonts w:ascii="Times New Roman" w:hAnsi="Times New Roman"/>
          <w:sz w:val="24"/>
          <w:szCs w:val="24"/>
        </w:rPr>
        <w:lastRenderedPageBreak/>
        <w:t xml:space="preserve">скидку, необходимо вступить в </w:t>
      </w:r>
      <w:hyperlink r:id="rId10" w:history="1">
        <w:r w:rsidR="006C1543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6C1543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6C1543">
        <w:rPr>
          <w:rFonts w:ascii="Times New Roman" w:hAnsi="Times New Roman"/>
          <w:sz w:val="24"/>
          <w:szCs w:val="24"/>
        </w:rPr>
        <w:t>и сделать</w:t>
      </w:r>
      <w:r w:rsidR="006C15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6C1543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6C1543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6C15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F37FE4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3164A" w:rsidRDefault="0093164A" w:rsidP="0093164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93164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4677"/>
      </w:tblGrid>
      <w:tr w:rsidR="007D6D46" w:rsidRPr="00C73BB4" w:rsidTr="0093164A">
        <w:trPr>
          <w:jc w:val="center"/>
        </w:trPr>
        <w:tc>
          <w:tcPr>
            <w:tcW w:w="4679" w:type="dxa"/>
            <w:vAlign w:val="center"/>
          </w:tcPr>
          <w:p w:rsidR="007D6D46" w:rsidRPr="000C2210" w:rsidRDefault="007D6D46" w:rsidP="009316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677" w:type="dxa"/>
            <w:vAlign w:val="center"/>
          </w:tcPr>
          <w:p w:rsidR="007D6D46" w:rsidRPr="009B79D1" w:rsidRDefault="007D6D46" w:rsidP="009316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93164A">
            <w:pPr>
              <w:spacing w:after="0" w:line="240" w:lineRule="auto"/>
              <w:ind w:left="-281" w:firstLine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F37FE4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66548F"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F37FE4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66548F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нтернета, то </w:t>
            </w:r>
            <w:r w:rsidR="0066548F"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="0066548F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0F2834" w:rsidRDefault="0066548F" w:rsidP="009316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834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C404AC" w:rsidRPr="000F2834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50 р</w:t>
            </w:r>
            <w:r w:rsidR="00F37FE4" w:rsidRPr="000F283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0F2834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0F2834" w:rsidRDefault="0066548F" w:rsidP="009316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834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C404AC" w:rsidRPr="000F2834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0</w:t>
            </w:r>
            <w:r w:rsidR="0093164A" w:rsidRPr="000F2834">
              <w:rPr>
                <w:rFonts w:ascii="Times New Roman" w:hAnsi="Times New Roman"/>
                <w:sz w:val="24"/>
                <w:szCs w:val="24"/>
              </w:rPr>
              <w:t> 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р</w:t>
            </w:r>
            <w:r w:rsidR="00F37FE4" w:rsidRPr="000F283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0F2834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0F2834" w:rsidRDefault="0066548F" w:rsidP="009316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834">
              <w:rPr>
                <w:rFonts w:ascii="Times New Roman" w:hAnsi="Times New Roman"/>
                <w:sz w:val="24"/>
                <w:szCs w:val="24"/>
              </w:rPr>
              <w:t xml:space="preserve">Количество сертификатов </w:t>
            </w:r>
            <w:r w:rsidR="00C404AC" w:rsidRPr="000F2834">
              <w:rPr>
                <w:rFonts w:ascii="Times New Roman" w:hAnsi="Times New Roman"/>
                <w:sz w:val="24"/>
                <w:szCs w:val="24"/>
              </w:rPr>
              <w:t>участника (-</w:t>
            </w:r>
            <w:proofErr w:type="spellStart"/>
            <w:r w:rsidR="00C404AC" w:rsidRPr="000F283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C404AC" w:rsidRPr="000F2834">
              <w:rPr>
                <w:rFonts w:ascii="Times New Roman" w:hAnsi="Times New Roman"/>
                <w:sz w:val="24"/>
                <w:szCs w:val="24"/>
              </w:rPr>
              <w:t>) конференции (130</w:t>
            </w:r>
            <w:r w:rsidR="0093164A" w:rsidRPr="000F2834">
              <w:rPr>
                <w:rFonts w:ascii="Times New Roman" w:hAnsi="Times New Roman"/>
                <w:sz w:val="24"/>
                <w:szCs w:val="24"/>
              </w:rPr>
              <w:t> 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р</w:t>
            </w:r>
            <w:r w:rsidR="00F37FE4" w:rsidRPr="000F283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0F2834" w:rsidRDefault="0066548F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63B" w:rsidRPr="00B71556" w:rsidTr="009316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1763B" w:rsidRPr="000F2834" w:rsidRDefault="00E1763B" w:rsidP="009316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834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93164A" w:rsidRPr="000F2834">
              <w:rPr>
                <w:rFonts w:ascii="Times New Roman" w:hAnsi="Times New Roman"/>
                <w:sz w:val="24"/>
                <w:szCs w:val="24"/>
              </w:rPr>
              <w:t> </w:t>
            </w:r>
            <w:r w:rsidRPr="000F2834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ссылки на информационное письмо конференции или </w:t>
            </w:r>
            <w:proofErr w:type="spellStart"/>
            <w:r w:rsidRPr="000F2834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1763B" w:rsidRPr="000F2834" w:rsidRDefault="00E1763B" w:rsidP="0093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34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93164A" w:rsidRDefault="0093164A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430CF8">
        <w:rPr>
          <w:color w:val="000000"/>
        </w:rPr>
        <w:t>2</w:t>
      </w:r>
      <w:r w:rsidR="0067746B">
        <w:rPr>
          <w:color w:val="000000"/>
        </w:rPr>
        <w:t>6</w:t>
      </w:r>
      <w:r w:rsidR="0093164A">
        <w:rPr>
          <w:color w:val="000000"/>
        </w:rPr>
        <w:t> </w:t>
      </w:r>
      <w:r w:rsidR="0067746B">
        <w:rPr>
          <w:color w:val="000000"/>
        </w:rPr>
        <w:t>февраля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6C1543">
        <w:rPr>
          <w:color w:val="000000"/>
        </w:rPr>
        <w:t>5</w:t>
      </w:r>
      <w:r w:rsidR="0093164A">
        <w:rPr>
          <w:color w:val="000000"/>
        </w:rPr>
        <w:t> </w:t>
      </w:r>
      <w:r w:rsidRPr="00B251D9">
        <w:rPr>
          <w:color w:val="000000"/>
        </w:rPr>
        <w:t>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3164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>, д.</w:t>
      </w:r>
      <w:r w:rsidR="0093164A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6, корп.</w:t>
      </w:r>
      <w:r w:rsidR="0093164A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93164A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F37FE4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E361B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8787991" wp14:editId="20DCA3F7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4B8B10F9" wp14:editId="3116FCEB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9F1A2C1" wp14:editId="25FDA8B9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0F3E762F" wp14:editId="6A48ACA8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F37FE4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114A318" wp14:editId="0FC17F14">
            <wp:extent cx="2009775" cy="228600"/>
            <wp:effectExtent l="19050" t="0" r="9525" b="0"/>
            <wp:docPr id="20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="004A369D">
        <w:rPr>
          <w:rFonts w:ascii="Times New Roman" w:hAnsi="Times New Roman"/>
          <w:color w:val="000000"/>
          <w:sz w:val="24"/>
          <w:szCs w:val="24"/>
        </w:rPr>
        <w:t xml:space="preserve"> расположенную на 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странице описания </w:t>
      </w:r>
      <w:r w:rsidR="004A369D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F37FE4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  <w:r w:rsidR="00F37FE4">
        <w:rPr>
          <w:rFonts w:ascii="Times New Roman" w:hAnsi="Times New Roman"/>
          <w:sz w:val="24"/>
          <w:szCs w:val="24"/>
        </w:rPr>
        <w:t>.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F37FE4">
        <w:rPr>
          <w:rFonts w:ascii="Times New Roman" w:hAnsi="Times New Roman"/>
          <w:sz w:val="24"/>
          <w:szCs w:val="24"/>
        </w:rPr>
        <w:t>.</w:t>
      </w:r>
    </w:p>
    <w:p w:rsidR="007D6D46" w:rsidRPr="00B251D9" w:rsidRDefault="00F37FE4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D6D46" w:rsidRPr="00B251D9">
        <w:rPr>
          <w:rFonts w:ascii="Times New Roman" w:hAnsi="Times New Roman"/>
          <w:sz w:val="24"/>
          <w:szCs w:val="24"/>
        </w:rPr>
        <w:t>омер расчетного счета №</w:t>
      </w:r>
      <w:r w:rsidR="0093164A">
        <w:rPr>
          <w:rFonts w:ascii="Times New Roman" w:hAnsi="Times New Roman"/>
          <w:sz w:val="24"/>
          <w:szCs w:val="24"/>
        </w:rPr>
        <w:t> </w:t>
      </w:r>
      <w:r w:rsidR="007D6D46" w:rsidRPr="00B251D9">
        <w:rPr>
          <w:rFonts w:ascii="Times New Roman" w:hAnsi="Times New Roman"/>
          <w:sz w:val="24"/>
          <w:szCs w:val="24"/>
        </w:rPr>
        <w:t>40702810500000010364</w:t>
      </w:r>
      <w:r>
        <w:rPr>
          <w:rFonts w:ascii="Times New Roman" w:hAnsi="Times New Roman"/>
          <w:sz w:val="24"/>
          <w:szCs w:val="24"/>
        </w:rPr>
        <w:t>.</w:t>
      </w:r>
    </w:p>
    <w:p w:rsidR="00F23919" w:rsidRPr="0011176A" w:rsidRDefault="0011176A" w:rsidP="007D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93164A">
        <w:rPr>
          <w:rFonts w:ascii="Times New Roman" w:hAnsi="Times New Roman" w:cs="Times New Roman"/>
          <w:sz w:val="24"/>
          <w:szCs w:val="24"/>
        </w:rPr>
        <w:t xml:space="preserve"> </w:t>
      </w:r>
      <w:r w:rsidR="007D6D46" w:rsidRPr="0011176A">
        <w:rPr>
          <w:rFonts w:ascii="Times New Roman" w:hAnsi="Times New Roman" w:cs="Times New Roman"/>
          <w:sz w:val="24"/>
          <w:szCs w:val="24"/>
        </w:rPr>
        <w:t>КПП 771501001</w:t>
      </w:r>
      <w:r w:rsidR="00F37FE4">
        <w:rPr>
          <w:rFonts w:ascii="Times New Roman" w:hAnsi="Times New Roman" w:cs="Times New Roman"/>
          <w:sz w:val="24"/>
          <w:szCs w:val="24"/>
        </w:rPr>
        <w:t>.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93164A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F37FE4">
        <w:rPr>
          <w:rFonts w:ascii="Times New Roman" w:hAnsi="Times New Roman"/>
          <w:sz w:val="24"/>
          <w:szCs w:val="24"/>
        </w:rPr>
        <w:t>.</w:t>
      </w:r>
    </w:p>
    <w:p w:rsidR="006C7BEA" w:rsidRPr="00B251D9" w:rsidRDefault="00705C6B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7BEA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6C7BEA">
        <w:rPr>
          <w:rFonts w:ascii="Times New Roman" w:hAnsi="Times New Roman"/>
          <w:sz w:val="24"/>
          <w:szCs w:val="24"/>
        </w:rPr>
        <w:t xml:space="preserve"> </w:t>
      </w:r>
      <w:r w:rsidR="006C7BEA" w:rsidRPr="006C7BEA">
        <w:rPr>
          <w:rFonts w:ascii="Times New Roman" w:hAnsi="Times New Roman"/>
          <w:sz w:val="24"/>
          <w:szCs w:val="24"/>
        </w:rPr>
        <w:t>CB “</w:t>
      </w:r>
      <w:proofErr w:type="spellStart"/>
      <w:r w:rsidR="006C7BEA" w:rsidRPr="006C7BEA">
        <w:rPr>
          <w:rFonts w:ascii="Times New Roman" w:hAnsi="Times New Roman"/>
          <w:sz w:val="24"/>
          <w:szCs w:val="24"/>
        </w:rPr>
        <w:t>INTERREGIONAL</w:t>
      </w:r>
      <w:proofErr w:type="spellEnd"/>
      <w:r w:rsidR="006C7BEA"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BEA" w:rsidRPr="006C7BEA">
        <w:rPr>
          <w:rFonts w:ascii="Times New Roman" w:hAnsi="Times New Roman"/>
          <w:sz w:val="24"/>
          <w:szCs w:val="24"/>
        </w:rPr>
        <w:t>POST</w:t>
      </w:r>
      <w:proofErr w:type="spellEnd"/>
      <w:r w:rsidR="006C7BEA"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BEA" w:rsidRPr="006C7BEA">
        <w:rPr>
          <w:rFonts w:ascii="Times New Roman" w:hAnsi="Times New Roman"/>
          <w:sz w:val="24"/>
          <w:szCs w:val="24"/>
        </w:rPr>
        <w:t>BANK</w:t>
      </w:r>
      <w:proofErr w:type="spellEnd"/>
      <w:r w:rsidR="006C7BEA" w:rsidRPr="006C7BE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6C7BEA"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="006C7BEA"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7BEA"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F37FE4">
        <w:rPr>
          <w:rFonts w:ascii="Times New Roman" w:hAnsi="Times New Roman"/>
          <w:sz w:val="24"/>
          <w:szCs w:val="24"/>
        </w:rPr>
        <w:t>.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lastRenderedPageBreak/>
        <w:t>КОР / СЧ</w:t>
      </w:r>
      <w:r w:rsidR="0093164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30101810200000000775</w:t>
      </w:r>
      <w:r w:rsidR="0093164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в Отделении</w:t>
      </w:r>
      <w:r w:rsidR="0093164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№</w:t>
      </w:r>
      <w:r w:rsidR="0093164A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2 МГТУ Банка России</w:t>
      </w:r>
      <w:r w:rsidR="00F37FE4">
        <w:rPr>
          <w:rFonts w:ascii="Times New Roman" w:hAnsi="Times New Roman"/>
          <w:sz w:val="24"/>
          <w:szCs w:val="24"/>
        </w:rPr>
        <w:t>.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F37FE4">
        <w:rPr>
          <w:rFonts w:ascii="Times New Roman" w:hAnsi="Times New Roman"/>
          <w:sz w:val="24"/>
          <w:szCs w:val="24"/>
        </w:rPr>
        <w:t>.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F37FE4">
        <w:rPr>
          <w:rFonts w:ascii="Times New Roman" w:hAnsi="Times New Roman"/>
          <w:sz w:val="24"/>
          <w:szCs w:val="24"/>
        </w:rPr>
        <w:t>.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7D6D46" w:rsidRPr="00B251D9" w:rsidSect="00EB2814">
      <w:headerReference w:type="default" r:id="rId2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78" w:rsidRDefault="00870978" w:rsidP="00C23EE0">
      <w:pPr>
        <w:spacing w:after="0" w:line="240" w:lineRule="auto"/>
      </w:pPr>
      <w:r>
        <w:separator/>
      </w:r>
    </w:p>
  </w:endnote>
  <w:endnote w:type="continuationSeparator" w:id="0">
    <w:p w:rsidR="00870978" w:rsidRDefault="00870978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78" w:rsidRDefault="00870978" w:rsidP="00C23EE0">
      <w:pPr>
        <w:spacing w:after="0" w:line="240" w:lineRule="auto"/>
      </w:pPr>
      <w:r>
        <w:separator/>
      </w:r>
    </w:p>
  </w:footnote>
  <w:footnote w:type="continuationSeparator" w:id="0">
    <w:p w:rsidR="00870978" w:rsidRDefault="00870978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164A">
      <w:rPr>
        <w:rFonts w:ascii="Times New Roman" w:hAnsi="Times New Roman"/>
        <w:color w:val="000000"/>
        <w:lang w:val="en-US"/>
      </w:rPr>
      <w:t xml:space="preserve">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93164A">
      <w:rPr>
        <w:rFonts w:ascii="Times New Roman" w:hAnsi="Times New Roman"/>
        <w:color w:val="0070C0"/>
        <w:lang w:val="en-US"/>
      </w:rPr>
      <w:t xml:space="preserve">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93164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</w:t>
    </w:r>
    <w:r>
      <w:rPr>
        <w:rFonts w:ascii="Times New Roman" w:hAnsi="Times New Roman"/>
        <w:color w:val="000000"/>
        <w:lang w:val="en-US"/>
      </w:rPr>
      <w:t xml:space="preserve"> </w:t>
    </w:r>
    <w:r w:rsidR="005551E8" w:rsidRPr="002209FF">
      <w:rPr>
        <w:rFonts w:ascii="Times New Roman" w:hAnsi="Times New Roman"/>
        <w:color w:val="000000"/>
        <w:lang w:val="en-US"/>
      </w:rPr>
      <w:t>+74997099128</w:t>
    </w:r>
  </w:p>
  <w:p w:rsidR="00D76DCB" w:rsidRDefault="00D76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7AF8"/>
    <w:rsid w:val="000126B6"/>
    <w:rsid w:val="0001528E"/>
    <w:rsid w:val="00022CCB"/>
    <w:rsid w:val="00024D61"/>
    <w:rsid w:val="00030A8F"/>
    <w:rsid w:val="0005787B"/>
    <w:rsid w:val="00061753"/>
    <w:rsid w:val="00076231"/>
    <w:rsid w:val="000847E4"/>
    <w:rsid w:val="0008572A"/>
    <w:rsid w:val="00093B97"/>
    <w:rsid w:val="0009542C"/>
    <w:rsid w:val="000B4F8B"/>
    <w:rsid w:val="000D0F51"/>
    <w:rsid w:val="000F2834"/>
    <w:rsid w:val="0011176A"/>
    <w:rsid w:val="00145D83"/>
    <w:rsid w:val="00146EBC"/>
    <w:rsid w:val="0016492E"/>
    <w:rsid w:val="00172822"/>
    <w:rsid w:val="00181360"/>
    <w:rsid w:val="00184E74"/>
    <w:rsid w:val="0019649E"/>
    <w:rsid w:val="001A178C"/>
    <w:rsid w:val="001C683C"/>
    <w:rsid w:val="001D5B76"/>
    <w:rsid w:val="001E30B8"/>
    <w:rsid w:val="00203A3B"/>
    <w:rsid w:val="00216E79"/>
    <w:rsid w:val="00220FEC"/>
    <w:rsid w:val="00231444"/>
    <w:rsid w:val="0023622F"/>
    <w:rsid w:val="002422DB"/>
    <w:rsid w:val="00244662"/>
    <w:rsid w:val="002468B2"/>
    <w:rsid w:val="00247988"/>
    <w:rsid w:val="00250533"/>
    <w:rsid w:val="00250908"/>
    <w:rsid w:val="002542D0"/>
    <w:rsid w:val="00256BD3"/>
    <w:rsid w:val="00263967"/>
    <w:rsid w:val="002647E3"/>
    <w:rsid w:val="002736D1"/>
    <w:rsid w:val="00276C14"/>
    <w:rsid w:val="002800AA"/>
    <w:rsid w:val="002A7248"/>
    <w:rsid w:val="002B5905"/>
    <w:rsid w:val="002B74DD"/>
    <w:rsid w:val="002D7E59"/>
    <w:rsid w:val="002E698C"/>
    <w:rsid w:val="00312345"/>
    <w:rsid w:val="00335311"/>
    <w:rsid w:val="003543A9"/>
    <w:rsid w:val="003547C0"/>
    <w:rsid w:val="003835C5"/>
    <w:rsid w:val="00386730"/>
    <w:rsid w:val="00392C34"/>
    <w:rsid w:val="003A33F2"/>
    <w:rsid w:val="003B42C4"/>
    <w:rsid w:val="003D1E10"/>
    <w:rsid w:val="003E6B5E"/>
    <w:rsid w:val="003F2A7E"/>
    <w:rsid w:val="00430CF8"/>
    <w:rsid w:val="00446C4F"/>
    <w:rsid w:val="00447EA0"/>
    <w:rsid w:val="00457FD0"/>
    <w:rsid w:val="00472A79"/>
    <w:rsid w:val="004917A7"/>
    <w:rsid w:val="004A369D"/>
    <w:rsid w:val="004A374E"/>
    <w:rsid w:val="004B01B0"/>
    <w:rsid w:val="004C3FFC"/>
    <w:rsid w:val="004D201C"/>
    <w:rsid w:val="004D3F16"/>
    <w:rsid w:val="004D6994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B2BFB"/>
    <w:rsid w:val="005C4F84"/>
    <w:rsid w:val="005C6717"/>
    <w:rsid w:val="005D6971"/>
    <w:rsid w:val="005E2D28"/>
    <w:rsid w:val="005E43AB"/>
    <w:rsid w:val="005F0F8F"/>
    <w:rsid w:val="00615F03"/>
    <w:rsid w:val="00622A2C"/>
    <w:rsid w:val="00626A7D"/>
    <w:rsid w:val="006277CF"/>
    <w:rsid w:val="006442BD"/>
    <w:rsid w:val="0066548F"/>
    <w:rsid w:val="00673888"/>
    <w:rsid w:val="0067746B"/>
    <w:rsid w:val="0069742B"/>
    <w:rsid w:val="006C1543"/>
    <w:rsid w:val="006C4F08"/>
    <w:rsid w:val="006C5D30"/>
    <w:rsid w:val="006C7BEA"/>
    <w:rsid w:val="006D05ED"/>
    <w:rsid w:val="006D070A"/>
    <w:rsid w:val="006F024A"/>
    <w:rsid w:val="006F653D"/>
    <w:rsid w:val="00705C6B"/>
    <w:rsid w:val="007110FE"/>
    <w:rsid w:val="00712E7D"/>
    <w:rsid w:val="007405BE"/>
    <w:rsid w:val="00745CB6"/>
    <w:rsid w:val="0076342F"/>
    <w:rsid w:val="00771868"/>
    <w:rsid w:val="00776989"/>
    <w:rsid w:val="007A227B"/>
    <w:rsid w:val="007A3705"/>
    <w:rsid w:val="007A405B"/>
    <w:rsid w:val="007A5FD5"/>
    <w:rsid w:val="007A761D"/>
    <w:rsid w:val="007B57AB"/>
    <w:rsid w:val="007D6D46"/>
    <w:rsid w:val="007D79DB"/>
    <w:rsid w:val="007E3D19"/>
    <w:rsid w:val="007F33F3"/>
    <w:rsid w:val="0080057F"/>
    <w:rsid w:val="00815F5C"/>
    <w:rsid w:val="00837939"/>
    <w:rsid w:val="00865C4B"/>
    <w:rsid w:val="00870978"/>
    <w:rsid w:val="00881A8F"/>
    <w:rsid w:val="008951D3"/>
    <w:rsid w:val="008A3FF0"/>
    <w:rsid w:val="008A7A9E"/>
    <w:rsid w:val="008C201B"/>
    <w:rsid w:val="008C25A8"/>
    <w:rsid w:val="008C66EB"/>
    <w:rsid w:val="008E5214"/>
    <w:rsid w:val="0093164A"/>
    <w:rsid w:val="00941E36"/>
    <w:rsid w:val="009444AE"/>
    <w:rsid w:val="0095212E"/>
    <w:rsid w:val="009536AF"/>
    <w:rsid w:val="00954E66"/>
    <w:rsid w:val="00960FB1"/>
    <w:rsid w:val="00982BD9"/>
    <w:rsid w:val="00984766"/>
    <w:rsid w:val="00995148"/>
    <w:rsid w:val="009A20B7"/>
    <w:rsid w:val="009B4C24"/>
    <w:rsid w:val="009C18FE"/>
    <w:rsid w:val="009C502D"/>
    <w:rsid w:val="009D2DEA"/>
    <w:rsid w:val="009D5533"/>
    <w:rsid w:val="009E47DE"/>
    <w:rsid w:val="009E62BF"/>
    <w:rsid w:val="009F349B"/>
    <w:rsid w:val="00A113B6"/>
    <w:rsid w:val="00A4453C"/>
    <w:rsid w:val="00A63208"/>
    <w:rsid w:val="00A656F0"/>
    <w:rsid w:val="00A817C1"/>
    <w:rsid w:val="00A90934"/>
    <w:rsid w:val="00A90C3D"/>
    <w:rsid w:val="00AB281A"/>
    <w:rsid w:val="00AE0E46"/>
    <w:rsid w:val="00B24E1A"/>
    <w:rsid w:val="00B25B86"/>
    <w:rsid w:val="00B40DF8"/>
    <w:rsid w:val="00B41147"/>
    <w:rsid w:val="00B4669C"/>
    <w:rsid w:val="00BA1678"/>
    <w:rsid w:val="00BA304A"/>
    <w:rsid w:val="00BA43D3"/>
    <w:rsid w:val="00BA5A29"/>
    <w:rsid w:val="00BA6089"/>
    <w:rsid w:val="00BA7112"/>
    <w:rsid w:val="00BB2105"/>
    <w:rsid w:val="00BB45DC"/>
    <w:rsid w:val="00BC01CC"/>
    <w:rsid w:val="00BE14D1"/>
    <w:rsid w:val="00BF3966"/>
    <w:rsid w:val="00BF6355"/>
    <w:rsid w:val="00C037D2"/>
    <w:rsid w:val="00C06685"/>
    <w:rsid w:val="00C20384"/>
    <w:rsid w:val="00C23EE0"/>
    <w:rsid w:val="00C2736A"/>
    <w:rsid w:val="00C404AC"/>
    <w:rsid w:val="00C60BC8"/>
    <w:rsid w:val="00C64FAF"/>
    <w:rsid w:val="00C66507"/>
    <w:rsid w:val="00C67516"/>
    <w:rsid w:val="00C94153"/>
    <w:rsid w:val="00CF580B"/>
    <w:rsid w:val="00D27A31"/>
    <w:rsid w:val="00D31B79"/>
    <w:rsid w:val="00D62E47"/>
    <w:rsid w:val="00D661B1"/>
    <w:rsid w:val="00D67835"/>
    <w:rsid w:val="00D75318"/>
    <w:rsid w:val="00D76DCB"/>
    <w:rsid w:val="00D87B8A"/>
    <w:rsid w:val="00D90334"/>
    <w:rsid w:val="00D955F1"/>
    <w:rsid w:val="00DA6F9E"/>
    <w:rsid w:val="00DB2A69"/>
    <w:rsid w:val="00DC08EE"/>
    <w:rsid w:val="00DC2C07"/>
    <w:rsid w:val="00DC2E07"/>
    <w:rsid w:val="00DD3B60"/>
    <w:rsid w:val="00DE09D1"/>
    <w:rsid w:val="00DE3076"/>
    <w:rsid w:val="00E028D3"/>
    <w:rsid w:val="00E03E37"/>
    <w:rsid w:val="00E1338F"/>
    <w:rsid w:val="00E1763B"/>
    <w:rsid w:val="00E361B8"/>
    <w:rsid w:val="00E538A7"/>
    <w:rsid w:val="00E622E1"/>
    <w:rsid w:val="00E80AF2"/>
    <w:rsid w:val="00E94471"/>
    <w:rsid w:val="00E96705"/>
    <w:rsid w:val="00EA2088"/>
    <w:rsid w:val="00EB0FB2"/>
    <w:rsid w:val="00EB2814"/>
    <w:rsid w:val="00ED029A"/>
    <w:rsid w:val="00ED42AF"/>
    <w:rsid w:val="00ED7CEE"/>
    <w:rsid w:val="00EF4195"/>
    <w:rsid w:val="00EF4E5B"/>
    <w:rsid w:val="00F01F25"/>
    <w:rsid w:val="00F04377"/>
    <w:rsid w:val="00F12AEB"/>
    <w:rsid w:val="00F20918"/>
    <w:rsid w:val="00F215FD"/>
    <w:rsid w:val="00F23919"/>
    <w:rsid w:val="00F37FE4"/>
    <w:rsid w:val="00F537D8"/>
    <w:rsid w:val="00F53C5A"/>
    <w:rsid w:val="00F575EE"/>
    <w:rsid w:val="00F57643"/>
    <w:rsid w:val="00F65989"/>
    <w:rsid w:val="00F67FF9"/>
    <w:rsid w:val="00F85E8B"/>
    <w:rsid w:val="00FA10F9"/>
    <w:rsid w:val="00FA16A0"/>
    <w:rsid w:val="00FA1A69"/>
    <w:rsid w:val="00FA621D"/>
    <w:rsid w:val="00FB000F"/>
    <w:rsid w:val="00FB4ADA"/>
    <w:rsid w:val="00FB6E62"/>
    <w:rsid w:val="00FB7384"/>
    <w:rsid w:val="00FC5FF2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thematics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economics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35</cp:revision>
  <dcterms:created xsi:type="dcterms:W3CDTF">2013-12-11T13:25:00Z</dcterms:created>
  <dcterms:modified xsi:type="dcterms:W3CDTF">2014-12-11T09:54:00Z</dcterms:modified>
</cp:coreProperties>
</file>